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05160" w14:textId="37DB412A" w:rsidR="003B01F3" w:rsidRPr="00827F66" w:rsidRDefault="00AD731D">
      <w:pPr>
        <w:rPr>
          <w:b/>
          <w:sz w:val="28"/>
          <w:u w:val="single"/>
        </w:rPr>
      </w:pPr>
      <w:bookmarkStart w:id="0" w:name="_GoBack"/>
      <w:proofErr w:type="spellStart"/>
      <w:r w:rsidRPr="00827F66">
        <w:rPr>
          <w:b/>
          <w:sz w:val="28"/>
          <w:u w:val="single"/>
        </w:rPr>
        <w:t>Берілген</w:t>
      </w:r>
      <w:proofErr w:type="spellEnd"/>
      <w:r w:rsidRPr="00827F66">
        <w:rPr>
          <w:b/>
          <w:sz w:val="28"/>
          <w:u w:val="single"/>
        </w:rPr>
        <w:t xml:space="preserve"> </w:t>
      </w:r>
      <w:proofErr w:type="spellStart"/>
      <w:r w:rsidRPr="00827F66">
        <w:rPr>
          <w:b/>
          <w:sz w:val="28"/>
          <w:u w:val="single"/>
        </w:rPr>
        <w:t>сұрақтардан</w:t>
      </w:r>
      <w:proofErr w:type="spellEnd"/>
      <w:r w:rsidRPr="00827F66">
        <w:rPr>
          <w:b/>
          <w:sz w:val="28"/>
          <w:u w:val="single"/>
        </w:rPr>
        <w:t xml:space="preserve"> </w:t>
      </w:r>
      <w:r w:rsidRPr="00827F66">
        <w:rPr>
          <w:b/>
          <w:sz w:val="28"/>
          <w:u w:val="single"/>
          <w:lang w:val="kk-KZ"/>
        </w:rPr>
        <w:t>үшеуін</w:t>
      </w:r>
      <w:r w:rsidRPr="00827F66">
        <w:rPr>
          <w:b/>
          <w:sz w:val="28"/>
          <w:u w:val="single"/>
        </w:rPr>
        <w:t xml:space="preserve"> </w:t>
      </w:r>
      <w:proofErr w:type="spellStart"/>
      <w:r w:rsidRPr="00827F66">
        <w:rPr>
          <w:b/>
          <w:sz w:val="28"/>
          <w:u w:val="single"/>
        </w:rPr>
        <w:t>таңдап</w:t>
      </w:r>
      <w:proofErr w:type="spellEnd"/>
      <w:r w:rsidRPr="00827F66">
        <w:rPr>
          <w:b/>
          <w:sz w:val="28"/>
          <w:u w:val="single"/>
        </w:rPr>
        <w:t xml:space="preserve">, </w:t>
      </w:r>
      <w:proofErr w:type="spellStart"/>
      <w:r w:rsidRPr="00827F66">
        <w:rPr>
          <w:b/>
          <w:sz w:val="28"/>
          <w:u w:val="single"/>
        </w:rPr>
        <w:t>оған</w:t>
      </w:r>
      <w:proofErr w:type="spellEnd"/>
      <w:r w:rsidRPr="00827F66">
        <w:rPr>
          <w:b/>
          <w:sz w:val="28"/>
          <w:u w:val="single"/>
        </w:rPr>
        <w:t xml:space="preserve"> </w:t>
      </w:r>
      <w:proofErr w:type="spellStart"/>
      <w:r w:rsidRPr="00827F66">
        <w:rPr>
          <w:b/>
          <w:sz w:val="28"/>
          <w:u w:val="single"/>
        </w:rPr>
        <w:t>жауап</w:t>
      </w:r>
      <w:proofErr w:type="spellEnd"/>
      <w:r w:rsidRPr="00827F66">
        <w:rPr>
          <w:b/>
          <w:sz w:val="28"/>
          <w:u w:val="single"/>
        </w:rPr>
        <w:t xml:space="preserve"> </w:t>
      </w:r>
      <w:proofErr w:type="spellStart"/>
      <w:r w:rsidRPr="00827F66">
        <w:rPr>
          <w:b/>
          <w:sz w:val="28"/>
          <w:u w:val="single"/>
        </w:rPr>
        <w:t>беріңіздер</w:t>
      </w:r>
      <w:proofErr w:type="spellEnd"/>
      <w:r w:rsidRPr="00827F66">
        <w:rPr>
          <w:b/>
          <w:sz w:val="28"/>
          <w:u w:val="single"/>
        </w:rPr>
        <w:t>.</w:t>
      </w:r>
    </w:p>
    <w:bookmarkEnd w:id="0"/>
    <w:p w14:paraId="2BD899EE" w14:textId="77777777" w:rsidR="00AD731D" w:rsidRDefault="00AD731D"/>
    <w:p w14:paraId="186096D9" w14:textId="77777777" w:rsidR="00AD731D" w:rsidRPr="00BC2695" w:rsidRDefault="00AD731D" w:rsidP="00AD731D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Этика дегеніміз не?</w:t>
      </w:r>
    </w:p>
    <w:p w14:paraId="4C87CDE9" w14:textId="77777777" w:rsidR="00AD731D" w:rsidRPr="00BC2695" w:rsidRDefault="00AD731D" w:rsidP="00AD731D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Этика бойынша ізгіліктің қандай түрлері бар?</w:t>
      </w:r>
    </w:p>
    <w:p w14:paraId="10F33DA3" w14:textId="77777777" w:rsidR="00AD731D" w:rsidRPr="00BC2695" w:rsidRDefault="00AD731D" w:rsidP="00AD731D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Антикалық этикада неше мұрат анықталған?</w:t>
      </w:r>
    </w:p>
    <w:p w14:paraId="5E904F75" w14:textId="77777777" w:rsidR="00AD731D" w:rsidRPr="00BC2695" w:rsidRDefault="00AD731D" w:rsidP="00AD731D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Әдеп дегеніміз не?</w:t>
      </w:r>
    </w:p>
    <w:p w14:paraId="61453303" w14:textId="77777777" w:rsidR="00AD731D" w:rsidRPr="00BC2695" w:rsidRDefault="00AD731D" w:rsidP="00AD731D">
      <w:pPr>
        <w:numPr>
          <w:ilvl w:val="0"/>
          <w:numId w:val="1"/>
        </w:numPr>
        <w:tabs>
          <w:tab w:val="left" w:pos="851"/>
          <w:tab w:val="left" w:pos="1080"/>
        </w:tabs>
        <w:ind w:left="0"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Іскерлік өмірдің әдеп мәселелері.</w:t>
      </w:r>
    </w:p>
    <w:p w14:paraId="36C2EF6E" w14:textId="77777777" w:rsidR="00AD731D" w:rsidRPr="00BC2695" w:rsidRDefault="00AD731D" w:rsidP="00AD731D">
      <w:pPr>
        <w:pStyle w:val="a3"/>
        <w:numPr>
          <w:ilvl w:val="0"/>
          <w:numId w:val="1"/>
        </w:numPr>
        <w:tabs>
          <w:tab w:val="left" w:pos="851"/>
          <w:tab w:val="left" w:pos="1080"/>
        </w:tabs>
        <w:ind w:left="0"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Бизнес әдебінің ғылым ғылым ретінде қалыптасуы.</w:t>
      </w:r>
    </w:p>
    <w:p w14:paraId="6F6813AB" w14:textId="77777777" w:rsidR="00AD731D" w:rsidRPr="00BC2695" w:rsidRDefault="00AD731D" w:rsidP="00AD731D">
      <w:pPr>
        <w:pStyle w:val="a3"/>
        <w:numPr>
          <w:ilvl w:val="0"/>
          <w:numId w:val="1"/>
        </w:numPr>
        <w:tabs>
          <w:tab w:val="left" w:pos="851"/>
          <w:tab w:val="left" w:pos="1080"/>
        </w:tabs>
        <w:ind w:left="0"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Бизнес әдебінің құрылымы.</w:t>
      </w:r>
    </w:p>
    <w:p w14:paraId="06C7769E" w14:textId="77777777" w:rsidR="00AD731D" w:rsidRPr="00BC2695" w:rsidRDefault="00AD731D" w:rsidP="00AD731D">
      <w:pPr>
        <w:pStyle w:val="a3"/>
        <w:numPr>
          <w:ilvl w:val="0"/>
          <w:numId w:val="1"/>
        </w:numPr>
        <w:tabs>
          <w:tab w:val="left" w:pos="851"/>
          <w:tab w:val="left" w:pos="1080"/>
        </w:tabs>
        <w:ind w:left="0"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Мораль және әдеп. Мораль және құқық.</w:t>
      </w:r>
    </w:p>
    <w:p w14:paraId="2D1E49AA" w14:textId="77777777" w:rsidR="00AD731D" w:rsidRPr="00BC2695" w:rsidRDefault="00AD731D" w:rsidP="00AD731D">
      <w:pPr>
        <w:pStyle w:val="a3"/>
        <w:numPr>
          <w:ilvl w:val="0"/>
          <w:numId w:val="1"/>
        </w:numPr>
        <w:tabs>
          <w:tab w:val="left" w:pos="851"/>
          <w:tab w:val="left" w:pos="1080"/>
        </w:tabs>
        <w:ind w:left="0"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Адамдардың қатынас теориясы.</w:t>
      </w:r>
    </w:p>
    <w:p w14:paraId="7DFCD66C" w14:textId="77777777" w:rsidR="00AD731D" w:rsidRPr="00BC2695" w:rsidRDefault="00AD731D" w:rsidP="00AD731D">
      <w:pPr>
        <w:pStyle w:val="a3"/>
        <w:numPr>
          <w:ilvl w:val="0"/>
          <w:numId w:val="1"/>
        </w:numPr>
        <w:tabs>
          <w:tab w:val="left" w:pos="851"/>
          <w:tab w:val="left" w:pos="1080"/>
        </w:tabs>
        <w:ind w:left="0"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Утилитаризм тұжырымдамасы.</w:t>
      </w:r>
    </w:p>
    <w:p w14:paraId="67BADB01" w14:textId="77777777" w:rsidR="00AD731D" w:rsidRPr="00BC2695" w:rsidRDefault="00AD731D" w:rsidP="00AD731D">
      <w:pPr>
        <w:pStyle w:val="a3"/>
        <w:numPr>
          <w:ilvl w:val="0"/>
          <w:numId w:val="1"/>
        </w:numPr>
        <w:tabs>
          <w:tab w:val="left" w:pos="851"/>
          <w:tab w:val="left" w:pos="1080"/>
        </w:tabs>
        <w:ind w:left="0"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Деонтикалық этикасы.</w:t>
      </w:r>
    </w:p>
    <w:p w14:paraId="06709341" w14:textId="77777777" w:rsidR="00AD731D" w:rsidRPr="00BC2695" w:rsidRDefault="00AD731D" w:rsidP="00AD731D">
      <w:pPr>
        <w:pStyle w:val="a3"/>
        <w:numPr>
          <w:ilvl w:val="0"/>
          <w:numId w:val="1"/>
        </w:numPr>
        <w:tabs>
          <w:tab w:val="left" w:pos="851"/>
          <w:tab w:val="left" w:pos="1080"/>
        </w:tabs>
        <w:ind w:left="0"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 xml:space="preserve">Әділеттілік этикасы. </w:t>
      </w:r>
    </w:p>
    <w:p w14:paraId="27CDC895" w14:textId="4CAAB499" w:rsidR="00AD731D" w:rsidRPr="00BC2695" w:rsidRDefault="00AD731D" w:rsidP="00AD731D">
      <w:pPr>
        <w:pStyle w:val="a3"/>
        <w:tabs>
          <w:tab w:val="left" w:pos="1080"/>
        </w:tabs>
        <w:ind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3</w:t>
      </w:r>
      <w:r w:rsidRPr="00BC2695">
        <w:rPr>
          <w:sz w:val="24"/>
          <w:szCs w:val="24"/>
          <w:lang w:val="kk-KZ"/>
        </w:rPr>
        <w:tab/>
        <w:t>Әдептілік кодексінің түсінігі.</w:t>
      </w:r>
    </w:p>
    <w:p w14:paraId="1C94B6CD" w14:textId="57FD575C" w:rsidR="00AD731D" w:rsidRPr="00BC2695" w:rsidRDefault="00AD731D" w:rsidP="00AD731D">
      <w:pPr>
        <w:pStyle w:val="a3"/>
        <w:tabs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14</w:t>
      </w:r>
      <w:r w:rsidRPr="00BC2695">
        <w:rPr>
          <w:sz w:val="24"/>
          <w:szCs w:val="24"/>
          <w:lang w:val="kk-KZ"/>
        </w:rPr>
        <w:tab/>
        <w:t>Кәсіпкердің қызметінің құқықтық негізі.</w:t>
      </w:r>
    </w:p>
    <w:p w14:paraId="10359292" w14:textId="530D9ADE" w:rsidR="00AD731D" w:rsidRPr="00BC2695" w:rsidRDefault="00AD731D" w:rsidP="00AD731D">
      <w:pPr>
        <w:pStyle w:val="a3"/>
        <w:tabs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15</w:t>
      </w:r>
      <w:r w:rsidRPr="00BC2695">
        <w:rPr>
          <w:sz w:val="24"/>
          <w:szCs w:val="24"/>
          <w:lang w:val="kk-KZ"/>
        </w:rPr>
        <w:tab/>
        <w:t>Кәсіпкер идеологиясының ішкі мәні.</w:t>
      </w:r>
    </w:p>
    <w:p w14:paraId="72449213" w14:textId="1F7BCCB4" w:rsidR="00AD731D" w:rsidRPr="00BC2695" w:rsidRDefault="00AD731D" w:rsidP="00AD731D">
      <w:pPr>
        <w:pStyle w:val="a3"/>
        <w:tabs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16</w:t>
      </w:r>
      <w:r w:rsidRPr="00BC2695">
        <w:rPr>
          <w:sz w:val="24"/>
          <w:szCs w:val="24"/>
          <w:lang w:val="kk-KZ"/>
        </w:rPr>
        <w:tab/>
        <w:t>Бизнес және дін.</w:t>
      </w:r>
    </w:p>
    <w:p w14:paraId="4BA4D518" w14:textId="6B68DE98" w:rsidR="00AD731D" w:rsidRPr="00BC2695" w:rsidRDefault="00AD731D" w:rsidP="00AD731D">
      <w:pPr>
        <w:pStyle w:val="a3"/>
        <w:tabs>
          <w:tab w:val="left" w:pos="1080"/>
        </w:tabs>
        <w:ind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7</w:t>
      </w:r>
      <w:r w:rsidRPr="00BC2695">
        <w:rPr>
          <w:sz w:val="24"/>
          <w:szCs w:val="24"/>
          <w:lang w:val="kk-KZ"/>
        </w:rPr>
        <w:tab/>
        <w:t>Кәсіпкердің жеке қасиеттері.</w:t>
      </w:r>
    </w:p>
    <w:p w14:paraId="0D8FCCAB" w14:textId="299CBD79" w:rsidR="00AD731D" w:rsidRPr="00BC2695" w:rsidRDefault="00AD731D" w:rsidP="00AD731D">
      <w:pPr>
        <w:pStyle w:val="a3"/>
        <w:tabs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18</w:t>
      </w:r>
      <w:r w:rsidRPr="00BC2695">
        <w:rPr>
          <w:sz w:val="24"/>
          <w:szCs w:val="24"/>
          <w:lang w:val="kk-KZ"/>
        </w:rPr>
        <w:tab/>
        <w:t>Іскерлік қасиеттерінің тұжырымы.</w:t>
      </w:r>
    </w:p>
    <w:p w14:paraId="60AB7284" w14:textId="382309B1" w:rsidR="00AD731D" w:rsidRPr="00BC2695" w:rsidRDefault="00AD731D" w:rsidP="00AD731D">
      <w:pPr>
        <w:pStyle w:val="a3"/>
        <w:tabs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19</w:t>
      </w:r>
      <w:r w:rsidRPr="00BC2695">
        <w:rPr>
          <w:sz w:val="24"/>
          <w:szCs w:val="24"/>
          <w:lang w:val="kk-KZ"/>
        </w:rPr>
        <w:tab/>
        <w:t>Бизнес өнер сияқты.</w:t>
      </w:r>
    </w:p>
    <w:p w14:paraId="2C552D36" w14:textId="7DFC8DB0" w:rsidR="00AD731D" w:rsidRPr="00BC2695" w:rsidRDefault="00AD731D" w:rsidP="00AD731D">
      <w:pPr>
        <w:pStyle w:val="a3"/>
        <w:tabs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20</w:t>
      </w:r>
      <w:r w:rsidRPr="00BC2695">
        <w:rPr>
          <w:sz w:val="24"/>
          <w:szCs w:val="24"/>
          <w:lang w:val="kk-KZ"/>
        </w:rPr>
        <w:tab/>
        <w:t>Кәсіпорын әдеп кодексі оның бөліктері.</w:t>
      </w:r>
    </w:p>
    <w:p w14:paraId="5AB442BD" w14:textId="5CD4A248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</w:t>
      </w:r>
      <w:r w:rsidRPr="00BC2695">
        <w:rPr>
          <w:sz w:val="24"/>
          <w:szCs w:val="24"/>
          <w:lang w:val="kk-KZ"/>
        </w:rPr>
        <w:t>1</w:t>
      </w:r>
      <w:r w:rsidRPr="00BC2695">
        <w:rPr>
          <w:sz w:val="24"/>
          <w:szCs w:val="24"/>
          <w:lang w:val="kk-KZ"/>
        </w:rPr>
        <w:tab/>
        <w:t>Келіссөз жүргізу әдебі.</w:t>
      </w:r>
    </w:p>
    <w:p w14:paraId="5071297F" w14:textId="64627C0C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2</w:t>
      </w:r>
      <w:r>
        <w:rPr>
          <w:sz w:val="24"/>
          <w:szCs w:val="24"/>
          <w:lang w:val="kk-KZ"/>
        </w:rPr>
        <w:t>2</w:t>
      </w:r>
      <w:r w:rsidRPr="00BC2695">
        <w:rPr>
          <w:sz w:val="24"/>
          <w:szCs w:val="24"/>
          <w:lang w:val="kk-KZ"/>
        </w:rPr>
        <w:tab/>
        <w:t>Қатынас арығы.</w:t>
      </w:r>
    </w:p>
    <w:p w14:paraId="2051C900" w14:textId="313DB4AC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</w:t>
      </w:r>
      <w:r w:rsidRPr="00BC2695">
        <w:rPr>
          <w:sz w:val="24"/>
          <w:szCs w:val="24"/>
          <w:lang w:val="kk-KZ"/>
        </w:rPr>
        <w:t>3</w:t>
      </w:r>
      <w:r w:rsidRPr="00BC2695">
        <w:rPr>
          <w:sz w:val="24"/>
          <w:szCs w:val="24"/>
          <w:lang w:val="kk-KZ"/>
        </w:rPr>
        <w:tab/>
        <w:t>Келіссөз кезеңдері.</w:t>
      </w:r>
    </w:p>
    <w:p w14:paraId="7C98D2FF" w14:textId="2748FBEF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</w:t>
      </w:r>
      <w:r w:rsidRPr="00BC2695">
        <w:rPr>
          <w:sz w:val="24"/>
          <w:szCs w:val="24"/>
          <w:lang w:val="kk-KZ"/>
        </w:rPr>
        <w:t>4</w:t>
      </w:r>
      <w:r w:rsidRPr="00BC2695">
        <w:rPr>
          <w:sz w:val="24"/>
          <w:szCs w:val="24"/>
          <w:lang w:val="kk-KZ"/>
        </w:rPr>
        <w:tab/>
        <w:t>Дау-жанжалды шешу.</w:t>
      </w:r>
    </w:p>
    <w:p w14:paraId="0DE38437" w14:textId="35F5C44F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25</w:t>
      </w:r>
      <w:r>
        <w:rPr>
          <w:sz w:val="24"/>
          <w:szCs w:val="24"/>
          <w:lang w:val="kk-KZ"/>
        </w:rPr>
        <w:tab/>
        <w:t>Келісссөз тәртібі, сыйлы</w:t>
      </w:r>
      <w:r w:rsidRPr="00BC2695">
        <w:rPr>
          <w:sz w:val="24"/>
          <w:szCs w:val="24"/>
          <w:lang w:val="kk-KZ"/>
        </w:rPr>
        <w:t>қ сыйлау.</w:t>
      </w:r>
    </w:p>
    <w:p w14:paraId="6C53E3F5" w14:textId="3078E54A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</w:t>
      </w:r>
      <w:r w:rsidRPr="00BC2695">
        <w:rPr>
          <w:sz w:val="24"/>
          <w:szCs w:val="24"/>
          <w:lang w:val="kk-KZ"/>
        </w:rPr>
        <w:t>6</w:t>
      </w:r>
      <w:r w:rsidRPr="00BC2695">
        <w:rPr>
          <w:sz w:val="24"/>
          <w:szCs w:val="24"/>
          <w:lang w:val="kk-KZ"/>
        </w:rPr>
        <w:tab/>
        <w:t>Сөйлеуші үшін тәртіп.</w:t>
      </w:r>
    </w:p>
    <w:p w14:paraId="695D0DC3" w14:textId="29011283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</w:t>
      </w:r>
      <w:r w:rsidRPr="00BC2695">
        <w:rPr>
          <w:sz w:val="24"/>
          <w:szCs w:val="24"/>
          <w:lang w:val="kk-KZ"/>
        </w:rPr>
        <w:t>7</w:t>
      </w:r>
      <w:r w:rsidRPr="00BC2695">
        <w:rPr>
          <w:sz w:val="24"/>
          <w:szCs w:val="24"/>
          <w:lang w:val="kk-KZ"/>
        </w:rPr>
        <w:tab/>
        <w:t>Тыңдаушы үшін тәртіп.</w:t>
      </w:r>
    </w:p>
    <w:p w14:paraId="31E5D113" w14:textId="29300222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</w:t>
      </w:r>
      <w:r w:rsidRPr="00BC2695">
        <w:rPr>
          <w:sz w:val="24"/>
          <w:szCs w:val="24"/>
          <w:lang w:val="kk-KZ"/>
        </w:rPr>
        <w:t>8</w:t>
      </w:r>
      <w:r w:rsidRPr="00BC2695">
        <w:rPr>
          <w:sz w:val="24"/>
          <w:szCs w:val="24"/>
          <w:lang w:val="kk-KZ"/>
        </w:rPr>
        <w:tab/>
        <w:t>Түрлі ұлттық мәдениет әдептілігінің ерекшелігі.</w:t>
      </w:r>
    </w:p>
    <w:p w14:paraId="58929A92" w14:textId="31CEA453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</w:t>
      </w:r>
      <w:r w:rsidRPr="00BC2695">
        <w:rPr>
          <w:sz w:val="24"/>
          <w:szCs w:val="24"/>
          <w:lang w:val="kk-KZ"/>
        </w:rPr>
        <w:t>9</w:t>
      </w:r>
      <w:r w:rsidRPr="00BC2695">
        <w:rPr>
          <w:sz w:val="24"/>
          <w:szCs w:val="24"/>
          <w:lang w:val="kk-KZ"/>
        </w:rPr>
        <w:tab/>
        <w:t>Кездесетін қателіктердің түрлері.</w:t>
      </w:r>
    </w:p>
    <w:p w14:paraId="0B40B69F" w14:textId="38E77DD4" w:rsidR="00AD731D" w:rsidRPr="00BC2695" w:rsidRDefault="00AD731D" w:rsidP="00AD731D">
      <w:pPr>
        <w:pStyle w:val="a3"/>
        <w:tabs>
          <w:tab w:val="left" w:pos="0"/>
          <w:tab w:val="left" w:pos="1080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</w:t>
      </w:r>
      <w:r w:rsidRPr="00BC2695">
        <w:rPr>
          <w:sz w:val="24"/>
          <w:szCs w:val="24"/>
          <w:lang w:val="kk-KZ"/>
        </w:rPr>
        <w:t>0</w:t>
      </w:r>
      <w:r w:rsidRPr="00BC2695">
        <w:rPr>
          <w:sz w:val="24"/>
          <w:szCs w:val="24"/>
          <w:lang w:val="kk-KZ"/>
        </w:rPr>
        <w:tab/>
        <w:t>Келіссөздер жүргізу барысында  киім таңдау басқада жағдайлардағы әдептілік тәртібі.</w:t>
      </w:r>
    </w:p>
    <w:p w14:paraId="7B0EA717" w14:textId="77777777" w:rsidR="00AD731D" w:rsidRPr="00AD731D" w:rsidRDefault="00AD731D">
      <w:pPr>
        <w:rPr>
          <w:lang w:val="kk-KZ"/>
        </w:rPr>
      </w:pPr>
    </w:p>
    <w:sectPr w:rsidR="00AD731D" w:rsidRPr="00AD7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8002BA"/>
    <w:multiLevelType w:val="hybridMultilevel"/>
    <w:tmpl w:val="92BE0B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9C9"/>
    <w:rsid w:val="003B01F3"/>
    <w:rsid w:val="004D29C9"/>
    <w:rsid w:val="00827F66"/>
    <w:rsid w:val="00AD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778A1"/>
  <w15:chartTrackingRefBased/>
  <w15:docId w15:val="{2E17996C-FBDE-4E5E-B267-E878834C4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73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AD731D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AD731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2020-11-13T15:56:00Z</dcterms:created>
  <dcterms:modified xsi:type="dcterms:W3CDTF">2020-11-13T16:00:00Z</dcterms:modified>
</cp:coreProperties>
</file>